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B0" w:rsidRPr="00E02EB0" w:rsidRDefault="00E02EB0" w:rsidP="00E02EB0">
      <w:pPr>
        <w:shd w:val="clear" w:color="auto" w:fill="FFFFFF"/>
        <w:spacing w:after="135"/>
        <w:ind w:firstLine="709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E02EB0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Тарифы на социальные услуги</w:t>
      </w:r>
    </w:p>
    <w:p w:rsidR="00E02EB0" w:rsidRPr="00E02EB0" w:rsidRDefault="00E02EB0" w:rsidP="00E02EB0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B0">
        <w:rPr>
          <w:rFonts w:ascii="Times New Roman" w:hAnsi="Times New Roman" w:cs="Times New Roman"/>
          <w:sz w:val="28"/>
          <w:szCs w:val="28"/>
        </w:rPr>
        <w:t>Тарифы на социальные услуги устанавливается решением Гродненского областного исполнительного комитета.</w:t>
      </w:r>
    </w:p>
    <w:p w:rsidR="00E02EB0" w:rsidRPr="00E02EB0" w:rsidRDefault="00E02EB0" w:rsidP="00E02EB0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B0">
        <w:rPr>
          <w:rFonts w:ascii="Times New Roman" w:hAnsi="Times New Roman" w:cs="Times New Roman"/>
          <w:sz w:val="28"/>
          <w:szCs w:val="28"/>
        </w:rPr>
        <w:t>В связи с вступлением в силу решения Гродненского областного исполнительного комитета от 27 сентября 2024 г. № 519 «Об  изменении решения Гродненского областного исполнительного комитета от 3 марта 2021 г. № 104» стоимость фиксированного тарифа на социальные услуги, предоставляемые территориальными центрами социального обслуживания населения, входящие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 составляет 0,77 белорусского рубля за час .</w:t>
      </w:r>
    </w:p>
    <w:p w:rsidR="00E02EB0" w:rsidRPr="00E02EB0" w:rsidRDefault="00E02EB0" w:rsidP="00E02EB0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E02EB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Усреднённая продолжительность одного визита социального работника составляет:</w:t>
      </w:r>
    </w:p>
    <w:p w:rsidR="00E02EB0" w:rsidRPr="00E02EB0" w:rsidRDefault="00E02EB0" w:rsidP="00E02EB0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E02EB0">
        <w:rPr>
          <w:rFonts w:ascii="Times New Roman" w:hAnsi="Times New Roman" w:cs="Times New Roman"/>
          <w:sz w:val="28"/>
          <w:szCs w:val="28"/>
        </w:rPr>
        <w:t xml:space="preserve">для граждан, проживающих в сельской местности, городском частном секторе без наличия инфраструктуры </w:t>
      </w:r>
      <w:r w:rsidRPr="00E02EB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- 2 часа 40 минут;</w:t>
      </w:r>
    </w:p>
    <w:p w:rsidR="00E02EB0" w:rsidRPr="00E02EB0" w:rsidRDefault="00E02EB0" w:rsidP="00E02EB0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E02EB0">
        <w:rPr>
          <w:rFonts w:ascii="Times New Roman" w:hAnsi="Times New Roman" w:cs="Times New Roman"/>
          <w:sz w:val="28"/>
          <w:szCs w:val="28"/>
        </w:rPr>
        <w:t xml:space="preserve">для граждан, проживающих в городе, </w:t>
      </w:r>
      <w:proofErr w:type="spellStart"/>
      <w:r w:rsidRPr="00E02EB0">
        <w:rPr>
          <w:rFonts w:ascii="Times New Roman" w:hAnsi="Times New Roman" w:cs="Times New Roman"/>
          <w:sz w:val="28"/>
          <w:szCs w:val="28"/>
        </w:rPr>
        <w:t>агрогородках</w:t>
      </w:r>
      <w:proofErr w:type="spellEnd"/>
      <w:r w:rsidRPr="00E02EB0">
        <w:rPr>
          <w:rFonts w:ascii="Times New Roman" w:hAnsi="Times New Roman" w:cs="Times New Roman"/>
          <w:sz w:val="28"/>
          <w:szCs w:val="28"/>
        </w:rPr>
        <w:t xml:space="preserve"> и т.д. с наличием инфраструктуры - </w:t>
      </w:r>
      <w:r w:rsidRPr="00E02EB0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1 час 50 минут.</w:t>
      </w:r>
    </w:p>
    <w:p w:rsidR="00E02EB0" w:rsidRPr="00E02EB0" w:rsidRDefault="00E02EB0" w:rsidP="00E02EB0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E02EB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           Размер оплаты за 1 визит социального работника</w:t>
      </w:r>
    </w:p>
    <w:p w:rsidR="00E02EB0" w:rsidRPr="00E02EB0" w:rsidRDefault="00E02EB0" w:rsidP="00E02EB0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54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645"/>
        <w:gridCol w:w="2210"/>
      </w:tblGrid>
      <w:tr w:rsidR="00E02EB0" w:rsidRPr="00E02EB0" w:rsidTr="00A55875">
        <w:trPr>
          <w:trHeight w:val="1887"/>
        </w:trPr>
        <w:tc>
          <w:tcPr>
            <w:tcW w:w="3299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B0" w:rsidRPr="000059B4" w:rsidRDefault="00E02EB0" w:rsidP="00E02EB0">
            <w:pPr>
              <w:shd w:val="clear" w:color="auto" w:fill="FFFFFF"/>
              <w:spacing w:after="135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B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B0" w:rsidRPr="000059B4" w:rsidRDefault="00E02EB0" w:rsidP="00E02EB0">
            <w:pPr>
              <w:shd w:val="clear" w:color="auto" w:fill="FFFFFF"/>
              <w:spacing w:after="135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B4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  <w:p w:rsidR="00E02EB0" w:rsidRPr="000059B4" w:rsidRDefault="00E02EB0" w:rsidP="000059B4">
            <w:pPr>
              <w:shd w:val="clear" w:color="auto" w:fill="FFFFFF"/>
              <w:spacing w:after="135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B4">
              <w:rPr>
                <w:rFonts w:ascii="Times New Roman" w:hAnsi="Times New Roman" w:cs="Times New Roman"/>
                <w:b/>
                <w:sz w:val="28"/>
                <w:szCs w:val="28"/>
              </w:rPr>
              <w:t>(нетрудоспособный гражданин)</w:t>
            </w:r>
          </w:p>
        </w:tc>
        <w:tc>
          <w:tcPr>
            <w:tcW w:w="221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B0" w:rsidRPr="000059B4" w:rsidRDefault="00E02EB0" w:rsidP="00E02EB0">
            <w:pPr>
              <w:shd w:val="clear" w:color="auto" w:fill="FFFFFF"/>
              <w:spacing w:after="135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B4">
              <w:rPr>
                <w:rFonts w:ascii="Times New Roman" w:hAnsi="Times New Roman" w:cs="Times New Roman"/>
                <w:b/>
                <w:sz w:val="28"/>
                <w:szCs w:val="28"/>
              </w:rPr>
              <w:t>60 %</w:t>
            </w:r>
          </w:p>
          <w:p w:rsidR="00E02EB0" w:rsidRPr="000059B4" w:rsidRDefault="00E02EB0" w:rsidP="000059B4">
            <w:pPr>
              <w:shd w:val="clear" w:color="auto" w:fill="FFFFFF"/>
              <w:spacing w:after="135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B4">
              <w:rPr>
                <w:rFonts w:ascii="Times New Roman" w:hAnsi="Times New Roman" w:cs="Times New Roman"/>
                <w:b/>
                <w:sz w:val="28"/>
                <w:szCs w:val="28"/>
              </w:rPr>
              <w:t>(одинокие граждане доход ниже 200% БПМ)</w:t>
            </w:r>
          </w:p>
        </w:tc>
      </w:tr>
      <w:tr w:rsidR="00E02EB0" w:rsidRPr="00E02EB0" w:rsidTr="00A55875">
        <w:trPr>
          <w:trHeight w:val="2001"/>
        </w:trPr>
        <w:tc>
          <w:tcPr>
            <w:tcW w:w="3299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EB0" w:rsidRPr="000059B4" w:rsidRDefault="00E02EB0" w:rsidP="000059B4">
            <w:pPr>
              <w:shd w:val="clear" w:color="auto" w:fill="FFFFFF"/>
              <w:spacing w:after="13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059B4">
              <w:rPr>
                <w:rFonts w:ascii="Times New Roman" w:hAnsi="Times New Roman" w:cs="Times New Roman"/>
                <w:sz w:val="28"/>
                <w:szCs w:val="28"/>
              </w:rPr>
              <w:t>сельская местность, городской частный сектор без наличия инфраструктуры</w:t>
            </w:r>
          </w:p>
        </w:tc>
        <w:tc>
          <w:tcPr>
            <w:tcW w:w="36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EB0" w:rsidRPr="000059B4" w:rsidRDefault="00E02EB0" w:rsidP="00E02EB0">
            <w:pPr>
              <w:shd w:val="clear" w:color="auto" w:fill="FFFFFF"/>
              <w:spacing w:after="135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B4">
              <w:rPr>
                <w:rFonts w:ascii="Times New Roman" w:hAnsi="Times New Roman" w:cs="Times New Roman"/>
                <w:b/>
                <w:sz w:val="28"/>
                <w:szCs w:val="28"/>
              </w:rPr>
              <w:t>2,05</w:t>
            </w:r>
          </w:p>
        </w:tc>
        <w:tc>
          <w:tcPr>
            <w:tcW w:w="221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EB0" w:rsidRPr="000059B4" w:rsidRDefault="00E02EB0" w:rsidP="00E02EB0">
            <w:pPr>
              <w:shd w:val="clear" w:color="auto" w:fill="FFFFFF"/>
              <w:spacing w:after="135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B4">
              <w:rPr>
                <w:rFonts w:ascii="Times New Roman" w:hAnsi="Times New Roman" w:cs="Times New Roman"/>
                <w:b/>
                <w:sz w:val="28"/>
                <w:szCs w:val="28"/>
              </w:rPr>
              <w:t>1,23</w:t>
            </w:r>
          </w:p>
        </w:tc>
      </w:tr>
      <w:tr w:rsidR="00E02EB0" w:rsidRPr="00E02EB0" w:rsidTr="00A55875">
        <w:trPr>
          <w:trHeight w:val="1660"/>
        </w:trPr>
        <w:tc>
          <w:tcPr>
            <w:tcW w:w="3299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EB0" w:rsidRPr="000059B4" w:rsidRDefault="00E02EB0" w:rsidP="000059B4">
            <w:pPr>
              <w:shd w:val="clear" w:color="auto" w:fill="FFFFFF"/>
              <w:spacing w:after="13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059B4">
              <w:rPr>
                <w:rFonts w:ascii="Times New Roman" w:hAnsi="Times New Roman" w:cs="Times New Roman"/>
                <w:sz w:val="28"/>
                <w:szCs w:val="28"/>
              </w:rPr>
              <w:t xml:space="preserve">город, </w:t>
            </w:r>
            <w:proofErr w:type="spellStart"/>
            <w:r w:rsidRPr="000059B4">
              <w:rPr>
                <w:rFonts w:ascii="Times New Roman" w:hAnsi="Times New Roman" w:cs="Times New Roman"/>
                <w:sz w:val="28"/>
                <w:szCs w:val="28"/>
              </w:rPr>
              <w:t>агрогородки</w:t>
            </w:r>
            <w:proofErr w:type="spellEnd"/>
            <w:r w:rsidRPr="000059B4">
              <w:rPr>
                <w:rFonts w:ascii="Times New Roman" w:hAnsi="Times New Roman" w:cs="Times New Roman"/>
                <w:sz w:val="28"/>
                <w:szCs w:val="28"/>
              </w:rPr>
              <w:t xml:space="preserve"> и т.д. с наличием инфраструктуры (квартиры)</w:t>
            </w:r>
          </w:p>
        </w:tc>
        <w:tc>
          <w:tcPr>
            <w:tcW w:w="36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EB0" w:rsidRPr="000059B4" w:rsidRDefault="00E02EB0" w:rsidP="00E02EB0">
            <w:pPr>
              <w:shd w:val="clear" w:color="auto" w:fill="FFFFFF"/>
              <w:spacing w:after="135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B4">
              <w:rPr>
                <w:rFonts w:ascii="Times New Roman" w:hAnsi="Times New Roman" w:cs="Times New Roman"/>
                <w:b/>
                <w:sz w:val="28"/>
                <w:szCs w:val="28"/>
              </w:rPr>
              <w:t>1,41</w:t>
            </w:r>
          </w:p>
        </w:tc>
        <w:tc>
          <w:tcPr>
            <w:tcW w:w="221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EB0" w:rsidRPr="000059B4" w:rsidRDefault="00E02EB0" w:rsidP="00E02EB0">
            <w:pPr>
              <w:shd w:val="clear" w:color="auto" w:fill="FFFFFF"/>
              <w:spacing w:after="135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B4">
              <w:rPr>
                <w:rFonts w:ascii="Times New Roman" w:hAnsi="Times New Roman" w:cs="Times New Roman"/>
                <w:b/>
                <w:sz w:val="28"/>
                <w:szCs w:val="28"/>
              </w:rPr>
              <w:t>0,85</w:t>
            </w:r>
          </w:p>
        </w:tc>
      </w:tr>
    </w:tbl>
    <w:p w:rsidR="00A55875" w:rsidRPr="00E02EB0" w:rsidRDefault="00A55875" w:rsidP="00A55875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B0">
        <w:rPr>
          <w:rFonts w:ascii="Times New Roman" w:hAnsi="Times New Roman" w:cs="Times New Roman"/>
          <w:sz w:val="28"/>
          <w:szCs w:val="28"/>
        </w:rPr>
        <w:t>стоимость 1 часа оказания услуги сиделки, составляет – 1,20 бел. руб.</w:t>
      </w:r>
    </w:p>
    <w:p w:rsidR="00E02EB0" w:rsidRDefault="00E02EB0" w:rsidP="00E02EB0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EB0" w:rsidRDefault="000059B4" w:rsidP="00E02EB0">
      <w:pPr>
        <w:shd w:val="clear" w:color="auto" w:fill="FFFFFF"/>
        <w:spacing w:after="13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02EB0" w:rsidRPr="000059B4">
        <w:rPr>
          <w:rFonts w:ascii="Times New Roman" w:hAnsi="Times New Roman" w:cs="Times New Roman"/>
          <w:b/>
          <w:sz w:val="28"/>
          <w:szCs w:val="28"/>
        </w:rPr>
        <w:t>Контактный телефон: 7-21-19</w:t>
      </w:r>
    </w:p>
    <w:p w:rsidR="000059B4" w:rsidRDefault="000059B4" w:rsidP="00A55875">
      <w:pPr>
        <w:shd w:val="clear" w:color="auto" w:fill="FFFFFF"/>
        <w:spacing w:after="13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059B4" w:rsidSect="00A5587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F15"/>
    <w:multiLevelType w:val="hybridMultilevel"/>
    <w:tmpl w:val="2624A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462B8D"/>
    <w:multiLevelType w:val="hybridMultilevel"/>
    <w:tmpl w:val="E4902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E7237C"/>
    <w:multiLevelType w:val="hybridMultilevel"/>
    <w:tmpl w:val="FCD620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6677"/>
    <w:multiLevelType w:val="hybridMultilevel"/>
    <w:tmpl w:val="3D02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7B93"/>
    <w:multiLevelType w:val="hybridMultilevel"/>
    <w:tmpl w:val="0230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31C1E"/>
    <w:multiLevelType w:val="hybridMultilevel"/>
    <w:tmpl w:val="D2E2B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A51052"/>
    <w:multiLevelType w:val="hybridMultilevel"/>
    <w:tmpl w:val="73FAD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3B4D95"/>
    <w:multiLevelType w:val="hybridMultilevel"/>
    <w:tmpl w:val="2888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3329"/>
    <w:multiLevelType w:val="hybridMultilevel"/>
    <w:tmpl w:val="F7AE8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075492"/>
    <w:multiLevelType w:val="hybridMultilevel"/>
    <w:tmpl w:val="790E8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9670B9"/>
    <w:multiLevelType w:val="hybridMultilevel"/>
    <w:tmpl w:val="98A0B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B0"/>
    <w:rsid w:val="000059B4"/>
    <w:rsid w:val="000947CE"/>
    <w:rsid w:val="00A55875"/>
    <w:rsid w:val="00B2418F"/>
    <w:rsid w:val="00C133B5"/>
    <w:rsid w:val="00E0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8471"/>
  <w15:chartTrackingRefBased/>
  <w15:docId w15:val="{C061C1AD-04D2-481A-B795-CE15000E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EB0"/>
  </w:style>
  <w:style w:type="character" w:styleId="a4">
    <w:name w:val="Strong"/>
    <w:uiPriority w:val="22"/>
    <w:qFormat/>
    <w:rsid w:val="00E02EB0"/>
    <w:rPr>
      <w:b/>
      <w:bCs/>
    </w:rPr>
  </w:style>
  <w:style w:type="paragraph" w:styleId="a5">
    <w:name w:val="List Paragraph"/>
    <w:basedOn w:val="a"/>
    <w:uiPriority w:val="34"/>
    <w:qFormat/>
    <w:rsid w:val="00E0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E0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02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02EB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5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2024-12-05T07:53:00Z</cp:lastPrinted>
  <dcterms:created xsi:type="dcterms:W3CDTF">2024-12-05T07:57:00Z</dcterms:created>
  <dcterms:modified xsi:type="dcterms:W3CDTF">2024-12-05T07:57:00Z</dcterms:modified>
</cp:coreProperties>
</file>