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C8" w:rsidRDefault="00AF6BC8" w:rsidP="00AF6BC8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44"/>
          <w:szCs w:val="44"/>
          <w:lang w:eastAsia="ru-RU"/>
        </w:rPr>
      </w:pPr>
      <w:r w:rsidRPr="004233A5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44"/>
          <w:szCs w:val="44"/>
          <w:lang w:eastAsia="ru-RU"/>
        </w:rPr>
        <w:t xml:space="preserve">Денежная компенсация затрат </w:t>
      </w:r>
    </w:p>
    <w:p w:rsidR="00AF6BC8" w:rsidRPr="004233A5" w:rsidRDefault="00AF6BC8" w:rsidP="00AF6BC8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44"/>
          <w:szCs w:val="44"/>
          <w:lang w:eastAsia="ru-RU"/>
        </w:rPr>
      </w:pPr>
      <w:r w:rsidRPr="004233A5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44"/>
          <w:szCs w:val="44"/>
          <w:lang w:eastAsia="ru-RU"/>
        </w:rPr>
        <w:t>на приобретение ТССР</w:t>
      </w:r>
    </w:p>
    <w:p w:rsidR="00AF6BC8" w:rsidRPr="004233A5" w:rsidRDefault="00AF6BC8" w:rsidP="00AF6BC8">
      <w:pPr>
        <w:shd w:val="clear" w:color="auto" w:fill="F5F5F5"/>
        <w:spacing w:after="4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233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 6 января 2023 года предусматривается выплата денежной компенсации затрат на приобретение 10 технических средств социальной реабилитации, к которым относятся средства реабилитации для людей с инвалидностью по зрению и слуху, а также </w:t>
      </w:r>
      <w:proofErr w:type="spellStart"/>
      <w:r w:rsidRPr="004233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противопролежневые</w:t>
      </w:r>
      <w:proofErr w:type="spellEnd"/>
      <w:r w:rsidRPr="004233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матрацы и различные вспомогательные приспособления для одевания, приема и готовки пищи, удовлетворения бытовых и иных потребностей.</w:t>
      </w:r>
      <w:r w:rsidRPr="004233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 xml:space="preserve">Инвалиды I и II группы имеют право самостоятельно приобрести данные средства реабилитации при условии наличия рекомендации в их получении, зафиксированной </w:t>
      </w:r>
      <w:proofErr w:type="gramStart"/>
      <w:r w:rsidRPr="004233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proofErr w:type="gramEnd"/>
      <w:r w:rsidRPr="004233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4233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ИПРА</w:t>
      </w:r>
      <w:proofErr w:type="gramEnd"/>
      <w:r w:rsidRPr="004233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или заключении ВКК, и получить денежную компенсацию, процент которой утвержден постановлением Совета Министров Республики Беларусь № 1722 от 11.12.2007.</w:t>
      </w:r>
    </w:p>
    <w:p w:rsidR="00AF6BC8" w:rsidRDefault="00AF6BC8" w:rsidP="006942BC">
      <w:pPr>
        <w:jc w:val="both"/>
        <w:rPr>
          <w:rFonts w:ascii="Times New Roman" w:hAnsi="Times New Roman" w:cs="Times New Roman"/>
          <w:b/>
          <w:bCs/>
          <w:i/>
          <w:iCs/>
          <w:color w:val="252323"/>
          <w:sz w:val="28"/>
          <w:szCs w:val="28"/>
          <w:shd w:val="clear" w:color="auto" w:fill="FFFFFF"/>
        </w:rPr>
      </w:pPr>
      <w:bookmarkStart w:id="0" w:name="_GoBack"/>
      <w:bookmarkEnd w:id="0"/>
    </w:p>
    <w:p w:rsidR="006942BC" w:rsidRDefault="006942BC" w:rsidP="006942BC">
      <w:pPr>
        <w:jc w:val="both"/>
        <w:rPr>
          <w:rFonts w:ascii="Times New Roman" w:hAnsi="Times New Roman" w:cs="Times New Roman"/>
          <w:b/>
          <w:bCs/>
          <w:i/>
          <w:iCs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b/>
          <w:bCs/>
          <w:i/>
          <w:iCs/>
          <w:color w:val="252323"/>
          <w:sz w:val="28"/>
          <w:szCs w:val="28"/>
          <w:shd w:val="clear" w:color="auto" w:fill="FFFFFF"/>
        </w:rPr>
        <w:t>О том, кто имеет право на получение</w:t>
      </w:r>
      <w:r>
        <w:rPr>
          <w:rFonts w:ascii="Times New Roman" w:hAnsi="Times New Roman" w:cs="Times New Roman"/>
          <w:b/>
          <w:bCs/>
          <w:i/>
          <w:iCs/>
          <w:color w:val="252323"/>
          <w:sz w:val="28"/>
          <w:szCs w:val="28"/>
          <w:shd w:val="clear" w:color="auto" w:fill="FFFFFF"/>
        </w:rPr>
        <w:t xml:space="preserve"> </w:t>
      </w:r>
      <w:r w:rsidRPr="006942BC">
        <w:rPr>
          <w:rFonts w:ascii="Times New Roman" w:hAnsi="Times New Roman" w:cs="Times New Roman"/>
          <w:b/>
          <w:bCs/>
          <w:i/>
          <w:iCs/>
          <w:color w:val="252323"/>
          <w:sz w:val="28"/>
          <w:szCs w:val="28"/>
          <w:shd w:val="clear" w:color="auto" w:fill="FFFFFF"/>
        </w:rPr>
        <w:t>компенсации и каков алгоритм обращения</w:t>
      </w:r>
      <w:r>
        <w:rPr>
          <w:rFonts w:ascii="Times New Roman" w:hAnsi="Times New Roman" w:cs="Times New Roman"/>
          <w:b/>
          <w:bCs/>
          <w:i/>
          <w:iCs/>
          <w:color w:val="252323"/>
          <w:sz w:val="28"/>
          <w:szCs w:val="28"/>
          <w:shd w:val="clear" w:color="auto" w:fill="FFFFFF"/>
        </w:rPr>
        <w:t xml:space="preserve"> </w:t>
      </w:r>
      <w:r w:rsidRPr="006942BC">
        <w:rPr>
          <w:rFonts w:ascii="Times New Roman" w:hAnsi="Times New Roman" w:cs="Times New Roman"/>
          <w:b/>
          <w:bCs/>
          <w:i/>
          <w:iCs/>
          <w:color w:val="252323"/>
          <w:sz w:val="28"/>
          <w:szCs w:val="28"/>
          <w:shd w:val="clear" w:color="auto" w:fill="FFFFFF"/>
        </w:rPr>
        <w:t>за ней</w:t>
      </w:r>
      <w:r>
        <w:rPr>
          <w:rFonts w:ascii="Times New Roman" w:hAnsi="Times New Roman" w:cs="Times New Roman"/>
          <w:b/>
          <w:bCs/>
          <w:i/>
          <w:iCs/>
          <w:color w:val="252323"/>
          <w:sz w:val="28"/>
          <w:szCs w:val="28"/>
          <w:shd w:val="clear" w:color="auto" w:fill="FFFFFF"/>
        </w:rPr>
        <w:t xml:space="preserve">: </w:t>
      </w:r>
    </w:p>
    <w:p w:rsidR="006942BC" w:rsidRDefault="006942BC" w:rsidP="006942BC">
      <w:pPr>
        <w:spacing w:after="0"/>
        <w:jc w:val="both"/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  <w:t>– Предоставляет ли государство денежную компенсацию затрат на технические средства социальной реабилитации?</w:t>
      </w:r>
      <w:r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  <w:t xml:space="preserve"> </w:t>
      </w:r>
    </w:p>
    <w:p w:rsidR="006942BC" w:rsidRDefault="006942BC" w:rsidP="006942BC">
      <w:pPr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– Возможность денежной компенсации предусмотрена статьёй 21 Закона Республики Беларусь «О правах инвалидов и их социальной интеграции».</w:t>
      </w:r>
      <w:r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</w:t>
      </w:r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Ранее для обеспечения необходимым средством реабилитации нужно было обратиться в территориальный центр, сейчас человек может приобрести его самостоятельно, а затем государство выплатит ему денежную компенсацию.</w:t>
      </w:r>
      <w:r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</w:t>
      </w:r>
    </w:p>
    <w:p w:rsidR="006942BC" w:rsidRDefault="006942BC" w:rsidP="006942BC">
      <w:pPr>
        <w:spacing w:after="0"/>
        <w:jc w:val="both"/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  <w:t>– На какие средства реабилитации её можно получить?</w:t>
      </w:r>
    </w:p>
    <w:p w:rsidR="006942BC" w:rsidRDefault="006942BC" w:rsidP="006942BC">
      <w:pPr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proofErr w:type="gramStart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– </w:t>
      </w:r>
      <w:proofErr w:type="spellStart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Противопролежневы</w:t>
      </w:r>
      <w:r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й</w:t>
      </w:r>
      <w:proofErr w:type="spellEnd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матрац или система; вспомогательные приспособления, предназначенные для одевания (раздевания), захвата предметов, приёма и приготовления пищи, удовлетворения бытовых и иных потребностей; диктофон (плейер); сотовый телефон; сотовый телефон с программным обеспечением, синтезирующим речь, и с функцией навигации (смартфоны); устройство для прослушивания озвученной литературы (плейер); часы с синтезатором речи; телефон с усилителем звука;</w:t>
      </w:r>
      <w:proofErr w:type="gramEnd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световой будильник; сигнализатор цифровой с вибрационной и световой индикацией для граждан с нарушением слуха.</w:t>
      </w:r>
    </w:p>
    <w:p w:rsidR="006942BC" w:rsidRDefault="006942BC" w:rsidP="006942BC">
      <w:pPr>
        <w:spacing w:after="0"/>
        <w:jc w:val="both"/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  <w:lastRenderedPageBreak/>
        <w:t>– Кто имеет право на обеспечение техническими средствами социальной реабилитации и получение денежной компенсации за приобретённые самостоятельно средства?</w:t>
      </w:r>
    </w:p>
    <w:p w:rsidR="006942BC" w:rsidRDefault="006942BC" w:rsidP="006942BC">
      <w:pPr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– Такое право имеют инвалиды 1, 2, 3 групп; дети-инвалиды до 18 лет; дети до 18 лет, не признанные инвалидами, но нуждающиеся по медицинским показаниям в средствах реабилитации; участники и инвалиды Великой Отечественной войны; Герои Беларуси, Герои Советского Союза, Герои Социалистического Труда, военнослужащие, направлявшиеся органами власти СССР в Афганистан или другие государства, принимавшие участие в боевых действиях при исполнении служебных обязанностей и получившие ранения или увечья в период боевых действий; граждане, заболевшие и перенёсшие лучевую болезнь, вызванную последствиями катастрофы на ЧАЭС, и другие.</w:t>
      </w:r>
      <w:r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</w:t>
      </w:r>
    </w:p>
    <w:p w:rsidR="006942BC" w:rsidRDefault="006942BC" w:rsidP="006942BC">
      <w:pPr>
        <w:spacing w:after="0"/>
        <w:jc w:val="both"/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  <w:t>– Какие нужны документы и каков алгоритм получения компенсации?</w:t>
      </w:r>
    </w:p>
    <w:p w:rsidR="006942BC" w:rsidRDefault="006942BC" w:rsidP="006942BC">
      <w:pPr>
        <w:spacing w:after="0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– Необходимо обратиться в ЦСОН по месту регистрации в течение 3-х месяцев со дня покупки средства реабилитации. </w:t>
      </w:r>
      <w:proofErr w:type="gramStart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К заявлению о предоставлении денежной компенсации приложить паспорт или иной документ, удостоверяющий личность; свидетельство о рождении ребёнка, паспорт или иной документ, удостоверяющий личность и (или) полномочия законного представителя ребёнка-инвалида в возрасте до 18 лет, гражданина, признанного в установленном порядке недееспособным; индивидуальную программу реабилитации, </w:t>
      </w:r>
      <w:proofErr w:type="spellStart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абилитации</w:t>
      </w:r>
      <w:proofErr w:type="spellEnd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инвалида или заключение ВКК; удостоверение инвалида и вкладыш к нему;</w:t>
      </w:r>
      <w:proofErr w:type="gramEnd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документы, подтверждающие затраты на приобретение средств реабилитации,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 обязательным указанием наименования приобретённых средств реабилитации; реквизиты текущего (расчётного) банковского счёта в белорусских рублях.</w:t>
      </w:r>
      <w:r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</w:t>
      </w:r>
    </w:p>
    <w:p w:rsidR="006942BC" w:rsidRDefault="006942BC" w:rsidP="006942BC">
      <w:pPr>
        <w:spacing w:after="0"/>
        <w:ind w:firstLine="708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Решение о предоставлении денежной компенсации или отказе в ней принимает комиссия комитета по труду, занятости и соцзащите Гродненского облисполкома.</w:t>
      </w:r>
      <w:r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</w:t>
      </w:r>
    </w:p>
    <w:p w:rsidR="006942BC" w:rsidRDefault="006942BC" w:rsidP="006942BC">
      <w:pPr>
        <w:ind w:firstLine="708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Денежную компенсацию выплачивают в течение месяца после принятия решения.</w:t>
      </w:r>
    </w:p>
    <w:p w:rsidR="006942BC" w:rsidRDefault="006942BC" w:rsidP="006942BC">
      <w:pPr>
        <w:spacing w:after="0"/>
        <w:jc w:val="both"/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b/>
          <w:bCs/>
          <w:color w:val="252323"/>
          <w:sz w:val="28"/>
          <w:szCs w:val="28"/>
          <w:shd w:val="clear" w:color="auto" w:fill="FFFFFF"/>
        </w:rPr>
        <w:t>– Как рассчитывают размер компенсации? </w:t>
      </w:r>
    </w:p>
    <w:p w:rsidR="006942BC" w:rsidRDefault="006942BC" w:rsidP="006942BC">
      <w:pPr>
        <w:spacing w:after="0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– Если стоимость средства реабилитации меньше, чем размер денежной компенсации, установленный приказом Министерства труда и соцзащиты, её выплачивают исходя из фактических затрат с учётом условий, установленных законодательством.</w:t>
      </w:r>
      <w:r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</w:t>
      </w:r>
    </w:p>
    <w:p w:rsidR="006942BC" w:rsidRDefault="006942BC" w:rsidP="006942BC">
      <w:pPr>
        <w:spacing w:after="0"/>
        <w:ind w:firstLine="708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lastRenderedPageBreak/>
        <w:t>Если же стоимость выше, то компенсируют затраченную сумму в размере, не превышающем размер денежной компенсации, определённой приказом.</w:t>
      </w:r>
    </w:p>
    <w:p w:rsidR="000B1B2A" w:rsidRDefault="006942BC" w:rsidP="006942BC">
      <w:pPr>
        <w:ind w:firstLine="708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Например, установленная стоимость смартфона 390 рублей. По положению инвалиды 1, 2 групп по зрению при обращении с </w:t>
      </w:r>
      <w:proofErr w:type="gramStart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заявлением</w:t>
      </w:r>
      <w:proofErr w:type="gramEnd"/>
      <w:r w:rsidRPr="006942BC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на обеспечение данным средством вносят частичную льготную оплату в размере 20% от полной стоимости, а 80% им компенсирует государство. От 390 рублей отнимаем 20% – и получаем сумму 312 рублей. Это и есть размер компенсации. Если приобретённый смартфон стоит 600 рублей, компенсацию всё равно рассчитают от стоимости, установленной приказом Минтруда, – 390 руб. Если же смартфон стоит 200 рублей, то расчёт идёт от этой суммы: от 200 рублей отнимаем 20% – в итоге 160 рублей компенсации.</w:t>
      </w:r>
    </w:p>
    <w:p w:rsidR="006942BC" w:rsidRPr="006942BC" w:rsidRDefault="006942BC" w:rsidP="006942BC">
      <w:pPr>
        <w:jc w:val="both"/>
        <w:rPr>
          <w:rFonts w:ascii="Times New Roman" w:hAnsi="Times New Roman" w:cs="Times New Roman"/>
        </w:rPr>
      </w:pPr>
    </w:p>
    <w:sectPr w:rsidR="006942BC" w:rsidRPr="006942BC" w:rsidSect="004A06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BC"/>
    <w:rsid w:val="000B1B2A"/>
    <w:rsid w:val="004A06F1"/>
    <w:rsid w:val="006942BC"/>
    <w:rsid w:val="00A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2023-04-28T13:16:00Z</dcterms:created>
  <dcterms:modified xsi:type="dcterms:W3CDTF">2023-05-04T06:29:00Z</dcterms:modified>
</cp:coreProperties>
</file>